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F301" w14:textId="77777777" w:rsidR="00F87A09" w:rsidRPr="00F87A09" w:rsidRDefault="00F87A09" w:rsidP="00F87A09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Приложение</w:t>
      </w:r>
    </w:p>
    <w:p w14:paraId="6F5816A5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2169BB5E" w14:textId="77777777" w:rsidR="00F87A09" w:rsidRPr="00F87A09" w:rsidRDefault="00F87A09" w:rsidP="00F87A09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Федеральный государственный образовательный стандарт</w:t>
      </w:r>
      <w:r w:rsidRPr="00F87A09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br/>
        <w:t>начального общего образования обучающихся с ограниченными возможностями здоровья</w:t>
      </w:r>
      <w:r w:rsidRPr="00F87A09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br/>
        <w:t>(утв. </w:t>
      </w:r>
      <w:hyperlink r:id="rId4" w:history="1">
        <w:r w:rsidRPr="00F87A09">
          <w:rPr>
            <w:rFonts w:ascii="PT Serif" w:eastAsia="Times New Roman" w:hAnsi="PT Serif" w:cs="Times New Roman"/>
            <w:b/>
            <w:bCs/>
            <w:color w:val="3272C0"/>
            <w:kern w:val="0"/>
            <w:sz w:val="30"/>
            <w:szCs w:val="30"/>
            <w:lang w:eastAsia="ru-RU"/>
            <w14:ligatures w14:val="none"/>
          </w:rPr>
          <w:t>приказом</w:t>
        </w:r>
      </w:hyperlink>
      <w:r w:rsidRPr="00F87A09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 Министерства образования и науки РФ от 19 декабря 2014 г. N 1598)</w:t>
      </w:r>
    </w:p>
    <w:p w14:paraId="7045CFB3" w14:textId="77777777" w:rsidR="00F87A09" w:rsidRPr="00F87A09" w:rsidRDefault="00F87A09" w:rsidP="00F87A0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  <w:t>С изменениями и дополнениями от:</w:t>
      </w:r>
    </w:p>
    <w:p w14:paraId="413DFBF7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8 ноября 2022 г.</w:t>
      </w:r>
    </w:p>
    <w:p w14:paraId="01F808FA" w14:textId="77777777" w:rsidR="00F87A09" w:rsidRPr="00F87A09" w:rsidRDefault="00F87A09" w:rsidP="00F87A09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рамках внедрения и реализации настоящего Федерального государственного образовательного стандарта см:</w:t>
      </w:r>
    </w:p>
    <w:p w14:paraId="237D14EC" w14:textId="77777777" w:rsidR="00F87A09" w:rsidRPr="00F87A09" w:rsidRDefault="00F87A09" w:rsidP="00F87A09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5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Методические рекомендации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 </w:t>
      </w:r>
      <w:hyperlink r:id="rId6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письмом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Минобрнауки России от 11 марта 2016 г. N ВК-452/07;</w:t>
      </w:r>
    </w:p>
    <w:p w14:paraId="10985AC3" w14:textId="77777777" w:rsidR="00F87A09" w:rsidRPr="00F87A09" w:rsidRDefault="00F87A09" w:rsidP="00F87A09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7" w:anchor="block_1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Методические материалы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 </w:t>
      </w:r>
      <w:hyperlink r:id="rId8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письмом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Минобрнауки России от 19 февраля 2016 г. N 07-719</w:t>
      </w:r>
    </w:p>
    <w:p w14:paraId="3FDE97B9" w14:textId="77777777" w:rsidR="00F87A09" w:rsidRPr="00F87A09" w:rsidRDefault="00F87A09" w:rsidP="00F87A09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См. </w:t>
      </w:r>
      <w:hyperlink r:id="rId9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справку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 федеральных государственных образовательных стандартах</w:t>
      </w:r>
    </w:p>
    <w:p w14:paraId="596F667A" w14:textId="77777777" w:rsidR="00F87A09" w:rsidRPr="00F87A09" w:rsidRDefault="00F87A09" w:rsidP="00F87A09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I. Общие положения</w:t>
      </w:r>
    </w:p>
    <w:p w14:paraId="21BB4118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27BD0957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14:paraId="1A1C1D5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14:paraId="439F023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14:paraId="4625409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14:paraId="1E2AB7D2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1.2. Стандарт разработан на основе </w:t>
      </w:r>
      <w:hyperlink r:id="rId1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Конституции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Российской Федерации</w:t>
      </w:r>
      <w:hyperlink r:id="rId11" w:anchor="block_1111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*(1)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и законодательства Российской Федерации с учетом </w:t>
      </w:r>
      <w:hyperlink r:id="rId12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Конвенции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ООН о правах ребенка</w:t>
      </w:r>
      <w:hyperlink r:id="rId13" w:anchor="block_2222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*(2)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и </w:t>
      </w:r>
      <w:hyperlink r:id="rId14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Конвенции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ООН о правах инвалидов, региональных, национальных и этнокультурных потребностей народов Российской Федерации.</w:t>
      </w:r>
    </w:p>
    <w:p w14:paraId="67DAAF28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1.3. Стандарт включает в себя требования к</w:t>
      </w:r>
      <w:hyperlink r:id="rId15" w:anchor="block_3333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*(3)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:</w:t>
      </w:r>
    </w:p>
    <w:p w14:paraId="4B7E7064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14:paraId="4CAA848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2) условиям реализации АООП НОО, в том числе кадровым, финансовым, материально-техническим и иным условиям;</w:t>
      </w:r>
    </w:p>
    <w:p w14:paraId="44AAB42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3) результатам освоения АООП НОО.</w:t>
      </w:r>
    </w:p>
    <w:p w14:paraId="63CD8A0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14:paraId="5F358DF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14:paraId="2494A2B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14:paraId="7531FED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14:paraId="1A0B8F0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14:paraId="487B97B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14:paraId="48778DC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14:paraId="2D87371B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14:paraId="3759CD8B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14:paraId="0B2F12F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14:paraId="27F70318" w14:textId="77777777" w:rsidR="00F87A09" w:rsidRPr="00F87A09" w:rsidRDefault="00F87A09" w:rsidP="00F87A09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1.7 изменен с 17 февраля 2023 г. - </w:t>
      </w:r>
      <w:hyperlink r:id="rId16" w:anchor="block_1031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Приказ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Минпросвещения России от 8 ноября 2022 г. N 955</w:t>
      </w:r>
    </w:p>
    <w:p w14:paraId="4A3E6B23" w14:textId="77777777" w:rsidR="00F87A09" w:rsidRPr="00F87A09" w:rsidRDefault="00F87A09" w:rsidP="00F87A09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17" w:anchor="/document/76814545/block/1107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См. предыдущую редакцию</w:t>
        </w:r>
      </w:hyperlink>
    </w:p>
    <w:p w14:paraId="57A0F92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1.7. Стандарт является основой для:</w:t>
      </w:r>
    </w:p>
    <w:p w14:paraId="5582318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разработки федеральной АООП НОО обучающихся с ОВЗ;</w:t>
      </w:r>
    </w:p>
    <w:p w14:paraId="7EB37111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разработки и реализации АООП НОО обучающихся с ОВЗ;</w:t>
      </w:r>
    </w:p>
    <w:p w14:paraId="450595A2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определения требований к условиям реализации АООП НОО, в том числе на основе индивидуального учебного плана;</w:t>
      </w:r>
    </w:p>
    <w:p w14:paraId="024A367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определения требований к результатам освоения АООП НОО обучающимися с ОВЗ;</w:t>
      </w:r>
    </w:p>
    <w:p w14:paraId="7417C85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14:paraId="4F6EC24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14:paraId="671EE4A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14:paraId="27366E27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1.8. Стандарт направлен на решение следующих задач образования обучающихся с ОВЗ:</w:t>
      </w:r>
    </w:p>
    <w:p w14:paraId="6E2C8A5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14:paraId="3DC3D99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14:paraId="1D8023E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14:paraId="57EDC315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создание специальных условий для получения образования</w:t>
      </w:r>
      <w:hyperlink r:id="rId18" w:anchor="block_4444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*(4)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14:paraId="5761F3F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14:paraId="63DA184F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14:paraId="40E38204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 </w:t>
      </w:r>
      <w:hyperlink r:id="rId19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72FF9BD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14:paraId="530A260D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47629B50" w14:textId="77777777" w:rsidR="00F87A09" w:rsidRPr="00F87A09" w:rsidRDefault="00F87A09" w:rsidP="00F87A09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II. Требования к структуре АООП НОО</w:t>
      </w:r>
    </w:p>
    <w:p w14:paraId="2CED16B1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1E8C5AD8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 </w:t>
      </w:r>
      <w:hyperlink r:id="rId20" w:anchor="block_1108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пункте 1.8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Стандарта.</w:t>
      </w:r>
    </w:p>
    <w:p w14:paraId="0985E272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14:paraId="704CD7F3" w14:textId="77777777" w:rsidR="00F87A09" w:rsidRPr="00F87A09" w:rsidRDefault="00F87A09" w:rsidP="00F87A09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2.2 изменен с 17 февраля 2023 г. - </w:t>
      </w:r>
      <w:hyperlink r:id="rId21" w:anchor="block_1032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Приказ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Минпросвещения России от 8 ноября 2022 г. N 955</w:t>
      </w:r>
    </w:p>
    <w:p w14:paraId="4F056962" w14:textId="77777777" w:rsidR="00F87A09" w:rsidRPr="00F87A09" w:rsidRDefault="00F87A09" w:rsidP="00F87A09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22" w:anchor="/document/76814545/block/1202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См. предыдущую редакцию </w:t>
        </w:r>
      </w:hyperlink>
    </w:p>
    <w:p w14:paraId="1DA8A1DB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2.2. АООП НОО для обучающихся с ОВЗ самостоятельно разрабатывается в соответствии со Стандартом и федеральной АООП НОО и утверждается организацией</w:t>
      </w:r>
      <w:hyperlink r:id="rId23" w:anchor="block_5555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*(5)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.</w:t>
      </w:r>
    </w:p>
    <w:p w14:paraId="69560C72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24" w:anchor="block_6666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*(6)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.</w:t>
      </w:r>
    </w:p>
    <w:p w14:paraId="252872F8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 </w:t>
      </w:r>
      <w:hyperlink r:id="rId25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1BCF49BF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r:id="rId26" w:anchor="block_7777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*(7)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.</w:t>
      </w:r>
    </w:p>
    <w:p w14:paraId="7A4CD9F5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2.5. Для обеспечения освоения обучающимися с ОВЗ АООП НОО возможно использование сетевой формы</w:t>
      </w:r>
      <w:hyperlink r:id="rId27" w:anchor="block_8888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*(8).</w:t>
        </w:r>
      </w:hyperlink>
    </w:p>
    <w:p w14:paraId="7152875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2.6. АООП НОО включает обязательную часть и часть, формируемую участниками образовательных отношений.</w:t>
      </w:r>
    </w:p>
    <w:p w14:paraId="061EC77C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 </w:t>
      </w:r>
      <w:hyperlink r:id="rId28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65D7A06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2.7. АООП НОО реализуется организацией через организацию урочной и внеурочной деятельности.</w:t>
      </w:r>
    </w:p>
    <w:p w14:paraId="1C31B71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2.8. АООП НОО должна содержать три раздела: целевой, содержательный и организационный.</w:t>
      </w:r>
    </w:p>
    <w:p w14:paraId="3A4A744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14:paraId="555BB01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Целевой раздел включает:</w:t>
      </w:r>
    </w:p>
    <w:p w14:paraId="397F5C9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пояснительную записку;</w:t>
      </w:r>
    </w:p>
    <w:p w14:paraId="660EE3F7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планируемые результаты освоения обучающимися с ОВЗ АООП НОО;</w:t>
      </w:r>
    </w:p>
    <w:p w14:paraId="644C6AE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систему оценки достижения планируемых результатов освоения АООП НОО.</w:t>
      </w:r>
    </w:p>
    <w:p w14:paraId="62ADD02C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</w:t>
      </w: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достижение только личностных и предметных результатов) в соответствии с </w:t>
      </w:r>
      <w:hyperlink r:id="rId29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приложениями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Стандарту:</w:t>
      </w:r>
    </w:p>
    <w:p w14:paraId="411800ED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программу формирования универсальных учебных действий у обучающихся (в зависимости от варианта АООП НОО - базовых учебных действий в соответствии с </w:t>
      </w:r>
      <w:hyperlink r:id="rId30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приложениями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 при получении НОО;</w:t>
      </w:r>
    </w:p>
    <w:p w14:paraId="50E84EE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14:paraId="7B26CBDA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 </w:t>
      </w:r>
      <w:hyperlink r:id="rId31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приложениями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Стандарту);</w:t>
      </w:r>
    </w:p>
    <w:p w14:paraId="1A675A4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программу формирования экологической культуры, здорового и безопасного образа жизни;</w:t>
      </w:r>
    </w:p>
    <w:p w14:paraId="09FF988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программу коррекционной работы; программу внеурочной деятельности.</w:t>
      </w:r>
    </w:p>
    <w:p w14:paraId="2D8B767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14:paraId="5A4CA3FF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14:paraId="493C55A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систему специальных условий реализации АООП НОО в соответствии с требованиями Стандарта.</w:t>
      </w:r>
    </w:p>
    <w:p w14:paraId="2AAE2C8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14:paraId="76EFEAFF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 Требования к разделам АООП НОО:</w:t>
      </w:r>
    </w:p>
    <w:p w14:paraId="6D17274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2.9.1. Пояснительная записка должна раскрывать:</w:t>
      </w:r>
    </w:p>
    <w:p w14:paraId="2C4BC01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14:paraId="7115FE3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2) принципы и подходы к формированию АООП НОО;</w:t>
      </w:r>
    </w:p>
    <w:p w14:paraId="73C64A1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3) общую характеристику АООП НОО;</w:t>
      </w:r>
    </w:p>
    <w:p w14:paraId="191614F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4) психолого-педагогическую характеристику обучающихся с ОВЗ;</w:t>
      </w:r>
    </w:p>
    <w:p w14:paraId="7F2F779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5) описание особых образовательных потребностей обучающихся с ОВЗ.</w:t>
      </w:r>
    </w:p>
    <w:p w14:paraId="5B0B9B3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2.9.2. Планируемые результаты освоения АООП НОО должны:</w:t>
      </w:r>
    </w:p>
    <w:p w14:paraId="674F8D2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14:paraId="71E65BF7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2) являться основой для разработки АООП НОО организациями;</w:t>
      </w:r>
    </w:p>
    <w:p w14:paraId="2D63144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14:paraId="4D0DEA3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14:paraId="29E02F6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14:paraId="18885FD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АООП НОО может включать как один, так и несколько учебных планов.</w:t>
      </w:r>
    </w:p>
    <w:p w14:paraId="42D061A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14:paraId="4F3F8BF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14:paraId="53E8D745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Учебный план включает предметные области в зависимости от вариантов АООП НОО, указанных в </w:t>
      </w:r>
      <w:hyperlink r:id="rId32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269764C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14:paraId="19022A05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 </w:t>
      </w:r>
      <w:hyperlink r:id="rId33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0312C1B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14:paraId="019EFA74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учебные занятия для углубленного изучения отдельных обязательных учебных предметов;</w:t>
      </w:r>
    </w:p>
    <w:p w14:paraId="4AFAED9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учебные занятия, обеспечивающие различные интересы обучающихся с ОВЗ, в том числе этнокультурные;</w:t>
      </w:r>
    </w:p>
    <w:p w14:paraId="177A76B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увеличение учебных часов, отводимых на изучение отдельных учебных предметов обязательной части;</w:t>
      </w:r>
    </w:p>
    <w:p w14:paraId="50296402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14:paraId="5EEE818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введение учебных курсов для факультативного изучения отдельных учебных предметов.</w:t>
      </w:r>
    </w:p>
    <w:p w14:paraId="7EEC3251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 </w:t>
      </w:r>
      <w:hyperlink r:id="rId34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46534D8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14:paraId="04D30B71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описание ценностных ориентиров содержания образования при получении НОО;</w:t>
      </w:r>
    </w:p>
    <w:p w14:paraId="2F6AB32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связь универсальных учебных действий с содержанием учебных предметов;</w:t>
      </w:r>
    </w:p>
    <w:p w14:paraId="2B670B5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14:paraId="2B2A3F2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14:paraId="0EC67AE4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14:paraId="6F6532A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14:paraId="18540E00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 </w:t>
      </w:r>
      <w:hyperlink r:id="rId35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6BA9E2C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14:paraId="6F6EB347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Программы отдельных учебных предметов, коррекционных курсов разрабатываются на основе:</w:t>
      </w:r>
    </w:p>
    <w:p w14:paraId="04E09EB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требований к результатам освоения АООП НОО;</w:t>
      </w:r>
    </w:p>
    <w:p w14:paraId="38355F9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программы формирования универсальных (базовых) учебных действий.</w:t>
      </w:r>
    </w:p>
    <w:p w14:paraId="72A11BE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Программы отдельных учебных предметов, коррекционных курсов должны содержать:</w:t>
      </w:r>
    </w:p>
    <w:p w14:paraId="29B7D33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14:paraId="0C2ED9A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2) общую характеристику учебного предмета, коррекционного курса;</w:t>
      </w:r>
    </w:p>
    <w:p w14:paraId="7C6061A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3) описание места учебного предмета, коррекционного курса в учебном плане;</w:t>
      </w:r>
    </w:p>
    <w:p w14:paraId="188F7E9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4) описание ценностных ориентиров содержания учебного предмета;</w:t>
      </w:r>
    </w:p>
    <w:p w14:paraId="53F92E5E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 </w:t>
      </w:r>
      <w:hyperlink r:id="rId36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Стандарту);</w:t>
      </w:r>
    </w:p>
    <w:p w14:paraId="1974A41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6) содержание учебного предмета, коррекционного курса;</w:t>
      </w:r>
    </w:p>
    <w:p w14:paraId="2AC8CFD1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7) тематическое планирование с определением основных видов учебной деятельности обучающихся;</w:t>
      </w:r>
    </w:p>
    <w:p w14:paraId="74D9524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8) описание материально-технического обеспечения образовательного процесса.</w:t>
      </w:r>
    </w:p>
    <w:p w14:paraId="50354C79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2.9.6. Программа духовно-нравственного развития (или нравственного развития), указанная в </w:t>
      </w:r>
      <w:hyperlink r:id="rId37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14:paraId="27C3951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14:paraId="153BC371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Программа духовно-нравственного (нравственного) развития должна обеспечивать:</w:t>
      </w:r>
    </w:p>
    <w:p w14:paraId="30C573F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14:paraId="21FF4B4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14:paraId="59F806F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Программа духовно-нравственного (нравственного) развития должна включать:</w:t>
      </w:r>
    </w:p>
    <w:p w14:paraId="1B2FE43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14:paraId="1753959C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2.9.7. Программа формирования экологической культуры, здорового и безопасного образа жизни должна обеспечивать</w:t>
      </w:r>
      <w:hyperlink r:id="rId38" w:anchor="block_9999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*(9)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:</w:t>
      </w:r>
    </w:p>
    <w:p w14:paraId="7C9F43E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14:paraId="04FD0B01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14:paraId="7A9BD23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формирование познавательного интереса и бережного отношения к природе;</w:t>
      </w:r>
    </w:p>
    <w:p w14:paraId="46DD8D2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здоровьесозидающих режимов дня;</w:t>
      </w:r>
    </w:p>
    <w:p w14:paraId="3C7D2274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формирование негативного отношения к факторам риска здоровью обучающихся;</w:t>
      </w:r>
    </w:p>
    <w:p w14:paraId="279F9DB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14:paraId="3171A28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14:paraId="6F7538AF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14:paraId="7F0C8662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14:paraId="1E8C64B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2.9.8. Программа коррекционной работы должна обеспечивать:</w:t>
      </w:r>
    </w:p>
    <w:p w14:paraId="0AFFEDB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14:paraId="174E376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14:paraId="2EB13D2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Программа коррекционной работы должна содержать:</w:t>
      </w:r>
    </w:p>
    <w:p w14:paraId="60847C07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14:paraId="5596F77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14:paraId="1BA0E27B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корректировку коррекционных мероприятий.</w:t>
      </w:r>
    </w:p>
    <w:p w14:paraId="061D566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14:paraId="2E87D54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Обучающийся с ОВЗ имеет право на прохождение текущей, промежуточной и итоговой аттестации в иных формах.</w:t>
      </w:r>
    </w:p>
    <w:p w14:paraId="2C0ED3CD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2.9.10. В зависимости от варианта АООП НОО программа внеурочной деятельности включает направления развития личности, указанные в </w:t>
      </w:r>
      <w:hyperlink r:id="rId39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 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4FE0175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14:paraId="62ED5E51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Организация самостоятельно разрабатывает и утверждает программу внеурочной деятельности.</w:t>
      </w:r>
    </w:p>
    <w:p w14:paraId="47483C37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14:paraId="393AEE4F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Система условий должна учитывать особенности организации, а также её взаимодействие с социальными партнерами.</w:t>
      </w:r>
    </w:p>
    <w:p w14:paraId="24D52EDB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Система условий должна содержать:</w:t>
      </w:r>
    </w:p>
    <w:p w14:paraId="21735F74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14:paraId="62219B1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контроль за состоянием системы условий.</w:t>
      </w:r>
    </w:p>
    <w:p w14:paraId="3E4792C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14:paraId="5AD7AD52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14:paraId="1F20FD61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14:paraId="4FA53CD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целях обеспечения индивидуальных потребностей обучающихся с ОВЗ в АООП НОО предусматриваются:</w:t>
      </w:r>
    </w:p>
    <w:p w14:paraId="111CE732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учебные курсы, обеспечивающие различные интересы обучающихся, в том числе этнокультурные;</w:t>
      </w:r>
    </w:p>
    <w:p w14:paraId="1CDE14C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внеурочная деятельность.</w:t>
      </w:r>
    </w:p>
    <w:p w14:paraId="0ECFBED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14:paraId="52D8AF1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14:paraId="5DC3058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14:paraId="1DB756D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14:paraId="1D8B77A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14:paraId="0A7A440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14:paraId="0F9135F0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50CEE6CB" w14:textId="77777777" w:rsidR="00F87A09" w:rsidRPr="00F87A09" w:rsidRDefault="00F87A09" w:rsidP="00F87A09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III. Требования к условиям реализации АООП НОО</w:t>
      </w:r>
    </w:p>
    <w:p w14:paraId="2C78D2D6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323D3475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3.1. Стандарт определяет требования к кадровым, финансовым, материально-техническим и иным условиям</w:t>
      </w:r>
      <w:hyperlink r:id="rId40" w:anchor="block_11111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*(10)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получения образования обучающимися с ОВЗ.</w:t>
      </w:r>
    </w:p>
    <w:p w14:paraId="711248B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14:paraId="657D6B80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3.3. Организация создает условия для реализации АООП НОО, обеспечивающие возможность</w:t>
      </w:r>
      <w:hyperlink r:id="rId41" w:anchor="block_111111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*(11)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:</w:t>
      </w:r>
    </w:p>
    <w:p w14:paraId="1791FC9F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достижения планируемых результатов освоения обучающимися с ОВЗ АООП НОО;</w:t>
      </w:r>
    </w:p>
    <w:p w14:paraId="5695218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14:paraId="3234E422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учета особых образовательных потребностей - общих для всех обучающихся с ОВЗ и специфических для отдельных групп;</w:t>
      </w:r>
    </w:p>
    <w:p w14:paraId="3220B1E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14:paraId="2B551A8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14:paraId="7AE73DF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14:paraId="14417B9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14:paraId="2F2FD6C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14:paraId="594F789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14:paraId="58D2331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14:paraId="12FDD078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3.4. Требования к кадровым условиям.</w:t>
      </w:r>
    </w:p>
    <w:p w14:paraId="2E335566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 </w:t>
      </w:r>
      <w:hyperlink r:id="rId42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профессиональных стандартах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с учетом профиля ограниченных возможностей здоровья обучающихся, указанных в </w:t>
      </w:r>
      <w:hyperlink r:id="rId43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14:paraId="026000A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14:paraId="38069F6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14:paraId="711EE360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14:paraId="4905D55B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3.5. Требования к финансовым условиям.</w:t>
      </w:r>
    </w:p>
    <w:p w14:paraId="7FD6EB1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14:paraId="73057B76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Финансовые условия реализации АООП НОО должны</w:t>
      </w:r>
      <w:hyperlink r:id="rId44" w:anchor="block_22222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*(12)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:</w:t>
      </w:r>
    </w:p>
    <w:p w14:paraId="345E615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1) обеспечивать возможность выполнения требований Стандарта к условиям реализации и структуре АООП НОО;</w:t>
      </w:r>
    </w:p>
    <w:p w14:paraId="23CA249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14:paraId="1CEAC612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3) отражать структуру и объем расходов, необходимых для реализации АООП НОО, а также механизм их формирования.</w:t>
      </w:r>
    </w:p>
    <w:p w14:paraId="75BD54C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14:paraId="7B69ADD4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специальными условиями получения образования (кадровыми, материально-техническими);</w:t>
      </w:r>
    </w:p>
    <w:p w14:paraId="203E9AE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расходами на оплату труда работников, реализующих АООП НОО;</w:t>
      </w:r>
    </w:p>
    <w:p w14:paraId="1CCA21C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</w:t>
      </w: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расходами, связанными с подключением к информационно-телекоммуникационной сети "Интернет";</w:t>
      </w:r>
    </w:p>
    <w:p w14:paraId="117ECB87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14:paraId="4852B3A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14:paraId="27C34E6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14:paraId="0AA2E65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3.6. Требования к материально-техническим условиям.</w:t>
      </w:r>
    </w:p>
    <w:p w14:paraId="266B37D4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14:paraId="7A49778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Структура требований к материально-техническим условиям включает требования к:</w:t>
      </w:r>
    </w:p>
    <w:p w14:paraId="6F7BB37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14:paraId="77A096E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организации временного режима обучения;</w:t>
      </w:r>
    </w:p>
    <w:p w14:paraId="66C9D815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техническим средствам обучения;</w:t>
      </w:r>
    </w:p>
    <w:p w14:paraId="6873986F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14:paraId="35ABCF5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14:paraId="1B3EF1F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14:paraId="58D62A29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14:paraId="2B1C4A07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Организации вправе применять дистанционные образовательные технологии.</w:t>
      </w:r>
    </w:p>
    <w:p w14:paraId="7750ADE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14:paraId="6D2D76E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соблюдения санитарно-гигиенических норм организации образовательного процесса;</w:t>
      </w:r>
    </w:p>
    <w:p w14:paraId="0438387E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обеспечения санитарно-бытовых и социально-бытовых условий;</w:t>
      </w:r>
    </w:p>
    <w:p w14:paraId="7BDBFDE1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соблюдения пожарной и электробезопасности;</w:t>
      </w:r>
    </w:p>
    <w:p w14:paraId="41A7A536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соблюдения требований охраны труда;</w:t>
      </w:r>
    </w:p>
    <w:p w14:paraId="5779E7D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соблюдения своевременных сроков и необходимых объемов текущего и капитального ремонта и другого.</w:t>
      </w:r>
    </w:p>
    <w:p w14:paraId="7AC06ADC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14:paraId="42D083DD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14:paraId="545F9E8F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7352B5A7" w14:textId="77777777" w:rsidR="00F87A09" w:rsidRPr="00F87A09" w:rsidRDefault="00F87A09" w:rsidP="00F87A09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4. Требования к результатам освоения АООП НОО</w:t>
      </w:r>
    </w:p>
    <w:p w14:paraId="470FC27A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42A49112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 </w:t>
      </w:r>
      <w:hyperlink r:id="rId45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приложениях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3E5E35B5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 </w:t>
      </w:r>
      <w:hyperlink r:id="rId46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приложениями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3F3F363F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14:paraId="7710F26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14:paraId="602FC88F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14:paraId="242DF4E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14:paraId="12186143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14:paraId="4C58150A" w14:textId="77777777" w:rsidR="00F87A09" w:rsidRPr="00F87A09" w:rsidRDefault="00F87A09" w:rsidP="00F87A09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4.6. Итоговая оценка качества освоения обучающимися с ОВЗ АООП НОО осуществляется организацией.</w:t>
      </w:r>
    </w:p>
    <w:p w14:paraId="6A2C0855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 </w:t>
      </w:r>
      <w:hyperlink r:id="rId47" w:anchor="block_1000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приложениями NN 1 - 8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 настоящему Стандарту.</w:t>
      </w:r>
    </w:p>
    <w:p w14:paraId="36488DB4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187110A7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______________________________</w:t>
      </w:r>
    </w:p>
    <w:p w14:paraId="44989D7A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*(1) </w:t>
      </w:r>
      <w:hyperlink r:id="rId48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Конституция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2006, N 29, ст. 3119; 2007, N 1, ст. 1; N 30 ст. 3745; 2009, N 1, ст. 1, ст. 2; 2014, N 6, ст. 548; N 30, ст. 4202).</w:t>
      </w:r>
    </w:p>
    <w:p w14:paraId="2DDE1DC0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*(2) </w:t>
      </w:r>
      <w:hyperlink r:id="rId49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Конвенция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ООН о правах ребенка, принятая 20 ноября 1989 г. (Сборник международных договоров СССР, 1993, выпуск XLVI).</w:t>
      </w:r>
    </w:p>
    <w:p w14:paraId="3D280CB7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*(3) </w:t>
      </w:r>
      <w:hyperlink r:id="rId50" w:anchor="block_10815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Часть 3 статьи 11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</w:t>
      </w: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447CAAA3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*(4) </w:t>
      </w:r>
      <w:hyperlink r:id="rId51" w:anchor="block_108904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Часть 2 статьи 79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7DAB071A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*(5) </w:t>
      </w:r>
      <w:hyperlink r:id="rId52" w:anchor="block_108169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Части 5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и </w:t>
      </w:r>
      <w:hyperlink r:id="rId53" w:anchor="block_108171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7 статьи 12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253C731F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*(6) </w:t>
      </w:r>
      <w:hyperlink r:id="rId54" w:anchor="block_10223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Часть 23 статьи 2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1B193DB6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*(7) </w:t>
      </w:r>
      <w:hyperlink r:id="rId55" w:anchor="block_108906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Часть 4 статьи 79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3261339A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*(8) </w:t>
      </w:r>
      <w:hyperlink r:id="rId56" w:anchor="block_15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Статья 15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56057588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*(9) </w:t>
      </w:r>
      <w:hyperlink r:id="rId57" w:anchor="block_1197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Пункт 19.7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государственного образовательного стандарта начального общего образования, утвержденного </w:t>
      </w:r>
      <w:hyperlink r:id="rId58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приказом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 науки Российской Федерации от </w:t>
      </w:r>
      <w:hyperlink r:id="rId59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26 ноября 2010 г. N 1241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(зарегистрирован Министерством юстиции Российской Федерации 4 февраля 2011 г., регистрационный N 19707), </w:t>
      </w:r>
      <w:hyperlink r:id="rId60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от 22 сентября 2011 г. N 2357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(зарегистрирован Министерством юстиции Российской Федерации 12 декабря 2011 г., регистрационный N 22540) и </w:t>
      </w:r>
      <w:hyperlink r:id="rId61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от 18 декабря 2012 г. N 1060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(зарегистрирован Министерством юстиции Российской Федерации 11 февраля 2013 г., регистрационный N 26993) (далее - ФГОС НОО).</w:t>
      </w:r>
    </w:p>
    <w:p w14:paraId="2A7AD366" w14:textId="77777777" w:rsidR="00F87A09" w:rsidRPr="00F87A09" w:rsidRDefault="00F87A09" w:rsidP="00F87A0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*(10) </w:t>
      </w:r>
      <w:hyperlink r:id="rId62" w:anchor="block_108148" w:history="1">
        <w:r w:rsidRPr="00F87A09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Пункт 2 части 3 статьи 11</w:t>
        </w:r>
      </w:hyperlink>
      <w:r w:rsidRPr="00F87A09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27, ст. 3462; N 30, ст. 4036; N 48, ст. 6165; 2014, N 6, ст. 562, ст. 566; N 19, ст. 2289; N 22, ст. 2769; N 23, ст. 2933; N 26, ст. 3388; N 30, ст. 4257, ст. 4263).</w:t>
      </w:r>
    </w:p>
    <w:p w14:paraId="5371D404" w14:textId="77777777" w:rsidR="00F02FBA" w:rsidRDefault="00F02FBA"/>
    <w:sectPr w:rsidR="00F02FBA" w:rsidSect="00501318">
      <w:pgSz w:w="11906" w:h="16838"/>
      <w:pgMar w:top="993" w:right="850" w:bottom="851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CD"/>
    <w:rsid w:val="00501318"/>
    <w:rsid w:val="00775C13"/>
    <w:rsid w:val="00DE29CD"/>
    <w:rsid w:val="00F02FBA"/>
    <w:rsid w:val="00F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62D9-2A7D-4714-997C-BE383D7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7A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7A0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F8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F87A09"/>
  </w:style>
  <w:style w:type="paragraph" w:styleId="a3">
    <w:name w:val="Normal (Web)"/>
    <w:basedOn w:val="a"/>
    <w:uiPriority w:val="99"/>
    <w:semiHidden/>
    <w:unhideWhenUsed/>
    <w:rsid w:val="00F8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3">
    <w:name w:val="s_3"/>
    <w:basedOn w:val="a"/>
    <w:rsid w:val="00F8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87A09"/>
    <w:rPr>
      <w:color w:val="0000FF"/>
      <w:u w:val="single"/>
    </w:rPr>
  </w:style>
  <w:style w:type="paragraph" w:customStyle="1" w:styleId="s52">
    <w:name w:val="s_52"/>
    <w:basedOn w:val="a"/>
    <w:rsid w:val="00F8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9">
    <w:name w:val="s_9"/>
    <w:basedOn w:val="a"/>
    <w:rsid w:val="00F8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22">
    <w:name w:val="s_22"/>
    <w:basedOn w:val="a"/>
    <w:rsid w:val="00F8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F8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3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862366/53f89421bbdaf741eb2d1ecc4ddb4c33/" TargetMode="External"/><Relationship Id="rId18" Type="http://schemas.openxmlformats.org/officeDocument/2006/relationships/hyperlink" Target="https://base.garant.ru/70862366/53f89421bbdaf741eb2d1ecc4ddb4c33/" TargetMode="External"/><Relationship Id="rId26" Type="http://schemas.openxmlformats.org/officeDocument/2006/relationships/hyperlink" Target="https://base.garant.ru/70862366/53f89421bbdaf741eb2d1ecc4ddb4c33/" TargetMode="External"/><Relationship Id="rId39" Type="http://schemas.openxmlformats.org/officeDocument/2006/relationships/hyperlink" Target="https://base.garant.ru/70862366/b89690251be5277812a78962f6302560/" TargetMode="External"/><Relationship Id="rId21" Type="http://schemas.openxmlformats.org/officeDocument/2006/relationships/hyperlink" Target="https://base.garant.ru/406315349/ce0875f3ef30e017c5cf48767441adfa/" TargetMode="External"/><Relationship Id="rId34" Type="http://schemas.openxmlformats.org/officeDocument/2006/relationships/hyperlink" Target="https://base.garant.ru/70862366/b89690251be5277812a78962f6302560/" TargetMode="External"/><Relationship Id="rId42" Type="http://schemas.openxmlformats.org/officeDocument/2006/relationships/hyperlink" Target="https://base.garant.ru/57746200/" TargetMode="External"/><Relationship Id="rId47" Type="http://schemas.openxmlformats.org/officeDocument/2006/relationships/hyperlink" Target="https://base.garant.ru/70862366/b89690251be5277812a78962f6302560/" TargetMode="External"/><Relationship Id="rId50" Type="http://schemas.openxmlformats.org/officeDocument/2006/relationships/hyperlink" Target="https://base.garant.ru/70291362/9d78f2e21a0e8d6e5a75ac4e4a939832/" TargetMode="External"/><Relationship Id="rId55" Type="http://schemas.openxmlformats.org/officeDocument/2006/relationships/hyperlink" Target="https://base.garant.ru/70291362/152c9e5d938eda344f0ddcab4fe40a55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base.garant.ru/7135438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6315349/ce0875f3ef30e017c5cf48767441adfa/" TargetMode="External"/><Relationship Id="rId29" Type="http://schemas.openxmlformats.org/officeDocument/2006/relationships/hyperlink" Target="https://base.garant.ru/70862366/b89690251be5277812a78962f6302560/" TargetMode="External"/><Relationship Id="rId11" Type="http://schemas.openxmlformats.org/officeDocument/2006/relationships/hyperlink" Target="https://base.garant.ru/70862366/53f89421bbdaf741eb2d1ecc4ddb4c33/" TargetMode="External"/><Relationship Id="rId24" Type="http://schemas.openxmlformats.org/officeDocument/2006/relationships/hyperlink" Target="https://base.garant.ru/70862366/53f89421bbdaf741eb2d1ecc4ddb4c33/" TargetMode="External"/><Relationship Id="rId32" Type="http://schemas.openxmlformats.org/officeDocument/2006/relationships/hyperlink" Target="https://base.garant.ru/70862366/b89690251be5277812a78962f6302560/" TargetMode="External"/><Relationship Id="rId37" Type="http://schemas.openxmlformats.org/officeDocument/2006/relationships/hyperlink" Target="https://base.garant.ru/70862366/b89690251be5277812a78962f6302560/" TargetMode="External"/><Relationship Id="rId40" Type="http://schemas.openxmlformats.org/officeDocument/2006/relationships/hyperlink" Target="https://base.garant.ru/70862366/53f89421bbdaf741eb2d1ecc4ddb4c33/" TargetMode="External"/><Relationship Id="rId45" Type="http://schemas.openxmlformats.org/officeDocument/2006/relationships/hyperlink" Target="https://base.garant.ru/70862366/b89690251be5277812a78962f6302560/" TargetMode="External"/><Relationship Id="rId53" Type="http://schemas.openxmlformats.org/officeDocument/2006/relationships/hyperlink" Target="https://base.garant.ru/70291362/b6e02e45ca70d110df0019b9fe339c70/" TargetMode="External"/><Relationship Id="rId58" Type="http://schemas.openxmlformats.org/officeDocument/2006/relationships/hyperlink" Target="https://base.garant.ru/197127/" TargetMode="External"/><Relationship Id="rId5" Type="http://schemas.openxmlformats.org/officeDocument/2006/relationships/hyperlink" Target="https://base.garant.ru/71354376/" TargetMode="External"/><Relationship Id="rId61" Type="http://schemas.openxmlformats.org/officeDocument/2006/relationships/hyperlink" Target="https://base.garant.ru/70318402/" TargetMode="External"/><Relationship Id="rId19" Type="http://schemas.openxmlformats.org/officeDocument/2006/relationships/hyperlink" Target="https://base.garant.ru/70862366/b89690251be5277812a78962f6302560/" TargetMode="External"/><Relationship Id="rId14" Type="http://schemas.openxmlformats.org/officeDocument/2006/relationships/hyperlink" Target="https://base.garant.ru/2565085/" TargetMode="External"/><Relationship Id="rId22" Type="http://schemas.openxmlformats.org/officeDocument/2006/relationships/hyperlink" Target="https://ivo.garant.ru/" TargetMode="External"/><Relationship Id="rId27" Type="http://schemas.openxmlformats.org/officeDocument/2006/relationships/hyperlink" Target="https://base.garant.ru/70862366/53f89421bbdaf741eb2d1ecc4ddb4c33/" TargetMode="External"/><Relationship Id="rId30" Type="http://schemas.openxmlformats.org/officeDocument/2006/relationships/hyperlink" Target="https://base.garant.ru/70862366/b89690251be5277812a78962f6302560/" TargetMode="External"/><Relationship Id="rId35" Type="http://schemas.openxmlformats.org/officeDocument/2006/relationships/hyperlink" Target="https://base.garant.ru/70862366/b89690251be5277812a78962f6302560/" TargetMode="External"/><Relationship Id="rId43" Type="http://schemas.openxmlformats.org/officeDocument/2006/relationships/hyperlink" Target="https://base.garant.ru/70862366/b89690251be5277812a78962f6302560/" TargetMode="External"/><Relationship Id="rId48" Type="http://schemas.openxmlformats.org/officeDocument/2006/relationships/hyperlink" Target="https://base.garant.ru/10103000/" TargetMode="External"/><Relationship Id="rId56" Type="http://schemas.openxmlformats.org/officeDocument/2006/relationships/hyperlink" Target="https://base.garant.ru/70291362/36bfb7176e3e8bfebe718035887e4efc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base.garant.ru/71354388/" TargetMode="External"/><Relationship Id="rId51" Type="http://schemas.openxmlformats.org/officeDocument/2006/relationships/hyperlink" Target="https://base.garant.ru/70291362/152c9e5d938eda344f0ddcab4fe40a5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2540422/" TargetMode="External"/><Relationship Id="rId17" Type="http://schemas.openxmlformats.org/officeDocument/2006/relationships/hyperlink" Target="https://ivo.garant.ru/" TargetMode="External"/><Relationship Id="rId25" Type="http://schemas.openxmlformats.org/officeDocument/2006/relationships/hyperlink" Target="https://base.garant.ru/70862366/b89690251be5277812a78962f6302560/" TargetMode="External"/><Relationship Id="rId33" Type="http://schemas.openxmlformats.org/officeDocument/2006/relationships/hyperlink" Target="https://base.garant.ru/70862366/b89690251be5277812a78962f6302560/" TargetMode="External"/><Relationship Id="rId38" Type="http://schemas.openxmlformats.org/officeDocument/2006/relationships/hyperlink" Target="https://base.garant.ru/70862366/53f89421bbdaf741eb2d1ecc4ddb4c33/" TargetMode="External"/><Relationship Id="rId46" Type="http://schemas.openxmlformats.org/officeDocument/2006/relationships/hyperlink" Target="https://base.garant.ru/70862366/b89690251be5277812a78962f6302560/" TargetMode="External"/><Relationship Id="rId59" Type="http://schemas.openxmlformats.org/officeDocument/2006/relationships/hyperlink" Target="https://base.garant.ru/55170534/" TargetMode="External"/><Relationship Id="rId20" Type="http://schemas.openxmlformats.org/officeDocument/2006/relationships/hyperlink" Target="https://base.garant.ru/70862366/53f89421bbdaf741eb2d1ecc4ddb4c33/" TargetMode="External"/><Relationship Id="rId41" Type="http://schemas.openxmlformats.org/officeDocument/2006/relationships/hyperlink" Target="https://base.garant.ru/70862366/53f89421bbdaf741eb2d1ecc4ddb4c33/" TargetMode="External"/><Relationship Id="rId54" Type="http://schemas.openxmlformats.org/officeDocument/2006/relationships/hyperlink" Target="https://base.garant.ru/70291362/741609f9002bd54a24e5c49cb5af953b/" TargetMode="External"/><Relationship Id="rId62" Type="http://schemas.openxmlformats.org/officeDocument/2006/relationships/hyperlink" Target="https://base.garant.ru/70291362/9d78f2e21a0e8d6e5a75ac4e4a939832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354376/" TargetMode="External"/><Relationship Id="rId15" Type="http://schemas.openxmlformats.org/officeDocument/2006/relationships/hyperlink" Target="https://base.garant.ru/70862366/53f89421bbdaf741eb2d1ecc4ddb4c33/" TargetMode="External"/><Relationship Id="rId23" Type="http://schemas.openxmlformats.org/officeDocument/2006/relationships/hyperlink" Target="https://base.garant.ru/70862366/53f89421bbdaf741eb2d1ecc4ddb4c33/" TargetMode="External"/><Relationship Id="rId28" Type="http://schemas.openxmlformats.org/officeDocument/2006/relationships/hyperlink" Target="https://base.garant.ru/70862366/b89690251be5277812a78962f6302560/" TargetMode="External"/><Relationship Id="rId36" Type="http://schemas.openxmlformats.org/officeDocument/2006/relationships/hyperlink" Target="https://base.garant.ru/70862366/b89690251be5277812a78962f6302560/" TargetMode="External"/><Relationship Id="rId49" Type="http://schemas.openxmlformats.org/officeDocument/2006/relationships/hyperlink" Target="https://base.garant.ru/2540422/" TargetMode="External"/><Relationship Id="rId57" Type="http://schemas.openxmlformats.org/officeDocument/2006/relationships/hyperlink" Target="https://base.garant.ru/197127/53f89421bbdaf741eb2d1ecc4ddb4c33/" TargetMode="External"/><Relationship Id="rId10" Type="http://schemas.openxmlformats.org/officeDocument/2006/relationships/hyperlink" Target="https://base.garant.ru/10103000/" TargetMode="External"/><Relationship Id="rId31" Type="http://schemas.openxmlformats.org/officeDocument/2006/relationships/hyperlink" Target="https://base.garant.ru/70862366/b89690251be5277812a78962f6302560/" TargetMode="External"/><Relationship Id="rId44" Type="http://schemas.openxmlformats.org/officeDocument/2006/relationships/hyperlink" Target="https://base.garant.ru/70862366/53f89421bbdaf741eb2d1ecc4ddb4c33/" TargetMode="External"/><Relationship Id="rId52" Type="http://schemas.openxmlformats.org/officeDocument/2006/relationships/hyperlink" Target="https://base.garant.ru/70291362/b6e02e45ca70d110df0019b9fe339c70/" TargetMode="External"/><Relationship Id="rId60" Type="http://schemas.openxmlformats.org/officeDocument/2006/relationships/hyperlink" Target="https://base.garant.ru/70109072/" TargetMode="External"/><Relationship Id="rId4" Type="http://schemas.openxmlformats.org/officeDocument/2006/relationships/hyperlink" Target="https://base.garant.ru/70862366/" TargetMode="External"/><Relationship Id="rId9" Type="http://schemas.openxmlformats.org/officeDocument/2006/relationships/hyperlink" Target="https://base.garant.ru/5632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7005</Words>
  <Characters>39929</Characters>
  <Application>Microsoft Office Word</Application>
  <DocSecurity>0</DocSecurity>
  <Lines>332</Lines>
  <Paragraphs>93</Paragraphs>
  <ScaleCrop>false</ScaleCrop>
  <Company/>
  <LinksUpToDate>false</LinksUpToDate>
  <CharactersWithSpaces>46841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МБОУСОШ3</dc:creator>
  <cp:keywords/>
  <dc:description/>
  <cp:lastModifiedBy>МБОУСОШ3</cp:lastModifiedBy>
  <cp:revision>2</cp:revision>
  <dcterms:created xsi:type="dcterms:W3CDTF">2023-02-28T10:10:00Z</dcterms:created>
  <dcterms:modified xsi:type="dcterms:W3CDTF">2023-02-28T10:10:00Z</dcterms:modified>
</cp:coreProperties>
</file>